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39" w:rsidRDefault="009D4839" w:rsidP="009D4839">
      <w:pPr>
        <w:pStyle w:val="a3"/>
        <w:rPr>
          <w:b/>
          <w:bCs/>
          <w:szCs w:val="24"/>
          <w:lang w:val="kk-KZ"/>
        </w:rPr>
      </w:pPr>
      <w:bookmarkStart w:id="0" w:name="_GoBack"/>
      <w:bookmarkEnd w:id="0"/>
    </w:p>
    <w:p w:rsidR="00AE6BDE" w:rsidRDefault="009D4839" w:rsidP="009D4839">
      <w:pPr>
        <w:pStyle w:val="a3"/>
        <w:jc w:val="center"/>
        <w:rPr>
          <w:b/>
          <w:bCs/>
          <w:szCs w:val="24"/>
          <w:lang w:val="kk-KZ"/>
        </w:rPr>
      </w:pPr>
      <w:r>
        <w:rPr>
          <w:b/>
          <w:lang w:val="kk-KZ"/>
        </w:rPr>
        <w:t>«Жаңа және қазіргі заманғы Түркия тарихы»</w:t>
      </w:r>
      <w:r>
        <w:rPr>
          <w:b/>
          <w:sz w:val="28"/>
          <w:szCs w:val="28"/>
          <w:lang w:val="kk-KZ"/>
        </w:rPr>
        <w:t xml:space="preserve"> </w:t>
      </w:r>
      <w:r w:rsidR="003F1578">
        <w:rPr>
          <w:b/>
          <w:bCs/>
          <w:szCs w:val="24"/>
          <w:lang w:val="kk-KZ"/>
        </w:rPr>
        <w:t>пәні бойынша с</w:t>
      </w:r>
      <w:r w:rsidR="00AE6BDE" w:rsidRPr="007356BE">
        <w:rPr>
          <w:b/>
          <w:bCs/>
          <w:szCs w:val="24"/>
          <w:lang w:val="kk-KZ"/>
        </w:rPr>
        <w:t>еминар</w:t>
      </w:r>
      <w:r w:rsidR="007356BE">
        <w:rPr>
          <w:b/>
          <w:bCs/>
          <w:szCs w:val="24"/>
          <w:lang w:val="kk-KZ"/>
        </w:rPr>
        <w:t xml:space="preserve"> </w:t>
      </w:r>
      <w:r w:rsidR="00AE6BDE" w:rsidRPr="007356BE">
        <w:rPr>
          <w:b/>
          <w:bCs/>
          <w:szCs w:val="24"/>
          <w:lang w:val="kk-KZ"/>
        </w:rPr>
        <w:t>сабақтарын</w:t>
      </w:r>
      <w:r w:rsidR="00531EE6">
        <w:rPr>
          <w:b/>
          <w:bCs/>
          <w:szCs w:val="24"/>
          <w:lang w:val="kk-KZ"/>
        </w:rPr>
        <w:t xml:space="preserve"> </w:t>
      </w:r>
      <w:r w:rsidR="00AE6BDE" w:rsidRPr="007356BE">
        <w:rPr>
          <w:b/>
          <w:bCs/>
          <w:szCs w:val="24"/>
          <w:lang w:val="kk-KZ"/>
        </w:rPr>
        <w:t>жүргізудің</w:t>
      </w:r>
      <w:r w:rsidR="007356BE">
        <w:rPr>
          <w:b/>
          <w:bCs/>
          <w:szCs w:val="24"/>
          <w:lang w:val="kk-KZ"/>
        </w:rPr>
        <w:t xml:space="preserve"> </w:t>
      </w:r>
      <w:r w:rsidR="00AE6BDE" w:rsidRPr="00135D30">
        <w:rPr>
          <w:b/>
          <w:bCs/>
          <w:szCs w:val="24"/>
          <w:lang w:val="kk-KZ"/>
        </w:rPr>
        <w:t xml:space="preserve">әдістемелік </w:t>
      </w:r>
      <w:r w:rsidR="00950A33">
        <w:rPr>
          <w:b/>
          <w:bCs/>
          <w:szCs w:val="24"/>
          <w:lang w:val="kk-KZ"/>
        </w:rPr>
        <w:t>нұсқаулары</w:t>
      </w:r>
    </w:p>
    <w:p w:rsidR="00BA756A" w:rsidRPr="003F1578" w:rsidRDefault="00BA756A" w:rsidP="009D4839">
      <w:pPr>
        <w:pStyle w:val="a3"/>
        <w:jc w:val="center"/>
        <w:rPr>
          <w:b/>
          <w:bCs/>
          <w:szCs w:val="24"/>
          <w:lang w:val="kk-KZ"/>
        </w:rPr>
      </w:pPr>
    </w:p>
    <w:p w:rsidR="00AE6BDE" w:rsidRPr="001F3024" w:rsidRDefault="00AE6BDE" w:rsidP="00E05124">
      <w:pPr>
        <w:pStyle w:val="a3"/>
        <w:rPr>
          <w:szCs w:val="24"/>
          <w:lang w:val="kk-KZ"/>
        </w:rPr>
      </w:pPr>
      <w:r w:rsidRPr="001F3024">
        <w:rPr>
          <w:szCs w:val="24"/>
          <w:lang w:val="kk-KZ"/>
        </w:rPr>
        <w:t>Семинар сабақ</w:t>
      </w:r>
      <w:r w:rsidR="00440B2B">
        <w:rPr>
          <w:szCs w:val="24"/>
          <w:lang w:val="kk-KZ"/>
        </w:rPr>
        <w:t>тары, практикалық-семинар сабақ</w:t>
      </w:r>
      <w:r w:rsidRPr="001F3024">
        <w:rPr>
          <w:szCs w:val="24"/>
          <w:lang w:val="kk-KZ"/>
        </w:rPr>
        <w:t xml:space="preserve">тары және СӨЖ қазіргі заманғы оқу процессінің маңызды ұйымдастыру формаларының бірі болып табылады. </w:t>
      </w:r>
    </w:p>
    <w:p w:rsidR="00AE6BDE" w:rsidRPr="001F3024" w:rsidRDefault="00AE6BDE" w:rsidP="00E05124">
      <w:pPr>
        <w:pStyle w:val="a3"/>
        <w:rPr>
          <w:szCs w:val="24"/>
          <w:lang w:val="kk-KZ"/>
        </w:rPr>
      </w:pPr>
      <w:r w:rsidRPr="001F3024">
        <w:rPr>
          <w:szCs w:val="24"/>
          <w:lang w:val="kk-KZ"/>
        </w:rPr>
        <w:tab/>
        <w:t>Семинар сабақтарының мақсаты мен міндеті-студенттерде бүкіл кәсіби-бағыттағы қабілеттер кешенін қалыптастыру (гностикалық, жобалық, икемделу, ұйымдастырушылық және т.б.).</w:t>
      </w:r>
    </w:p>
    <w:p w:rsidR="00AE6BDE" w:rsidRPr="001F3024" w:rsidRDefault="00AE6BDE" w:rsidP="00E05124">
      <w:pPr>
        <w:pStyle w:val="a3"/>
        <w:rPr>
          <w:szCs w:val="24"/>
          <w:lang w:val="kk-KZ"/>
        </w:rPr>
      </w:pPr>
      <w:r w:rsidRPr="001F3024">
        <w:rPr>
          <w:szCs w:val="24"/>
          <w:lang w:val="kk-KZ"/>
        </w:rPr>
        <w:t xml:space="preserve">              Семинар сабақтары оқу курсының модульдік-интегративтік құрылымына сәйкес құрылып,</w:t>
      </w:r>
    </w:p>
    <w:p w:rsidR="00AE6BDE" w:rsidRPr="001F3024" w:rsidRDefault="00AE6BDE" w:rsidP="00440B2B">
      <w:pPr>
        <w:pStyle w:val="a3"/>
        <w:numPr>
          <w:ilvl w:val="1"/>
          <w:numId w:val="6"/>
        </w:numPr>
        <w:rPr>
          <w:szCs w:val="24"/>
          <w:lang w:val="kk-KZ"/>
        </w:rPr>
      </w:pPr>
      <w:r w:rsidRPr="001F3024">
        <w:rPr>
          <w:szCs w:val="24"/>
          <w:lang w:val="kk-KZ"/>
        </w:rPr>
        <w:t>тақырып, қосымша тақырып, талқылауға арналған кеңейтілген сұрақтар;</w:t>
      </w:r>
    </w:p>
    <w:p w:rsidR="00AE6BDE" w:rsidRPr="001F3024" w:rsidRDefault="00AE6BDE" w:rsidP="00440B2B">
      <w:pPr>
        <w:pStyle w:val="a3"/>
        <w:numPr>
          <w:ilvl w:val="1"/>
          <w:numId w:val="6"/>
        </w:numPr>
        <w:rPr>
          <w:szCs w:val="24"/>
          <w:lang w:val="kk-KZ"/>
        </w:rPr>
      </w:pPr>
      <w:r w:rsidRPr="001F3024">
        <w:rPr>
          <w:szCs w:val="24"/>
          <w:lang w:val="kk-KZ"/>
        </w:rPr>
        <w:t>глоссарий;</w:t>
      </w:r>
    </w:p>
    <w:p w:rsidR="00AE6BDE" w:rsidRPr="001F3024" w:rsidRDefault="00AE6BDE" w:rsidP="00440B2B">
      <w:pPr>
        <w:pStyle w:val="a3"/>
        <w:numPr>
          <w:ilvl w:val="1"/>
          <w:numId w:val="6"/>
        </w:numPr>
        <w:rPr>
          <w:szCs w:val="24"/>
          <w:lang w:val="kk-KZ"/>
        </w:rPr>
      </w:pPr>
      <w:r w:rsidRPr="001F3024">
        <w:rPr>
          <w:szCs w:val="24"/>
          <w:lang w:val="kk-KZ"/>
        </w:rPr>
        <w:t>ұсынылатын әдебиеттер тізімі;</w:t>
      </w:r>
    </w:p>
    <w:p w:rsidR="00AE6BDE" w:rsidRPr="001F3024" w:rsidRDefault="00AE6BDE" w:rsidP="00440B2B">
      <w:pPr>
        <w:pStyle w:val="a3"/>
        <w:numPr>
          <w:ilvl w:val="1"/>
          <w:numId w:val="6"/>
        </w:numPr>
        <w:rPr>
          <w:szCs w:val="24"/>
          <w:lang w:val="kk-KZ"/>
        </w:rPr>
      </w:pPr>
      <w:r w:rsidRPr="001F3024">
        <w:rPr>
          <w:szCs w:val="24"/>
          <w:lang w:val="kk-KZ"/>
        </w:rPr>
        <w:t>негізгі конспект;</w:t>
      </w:r>
    </w:p>
    <w:p w:rsidR="00AE6BDE" w:rsidRPr="009D4839" w:rsidRDefault="00AE6BDE" w:rsidP="00440B2B">
      <w:pPr>
        <w:pStyle w:val="a3"/>
        <w:numPr>
          <w:ilvl w:val="1"/>
          <w:numId w:val="6"/>
        </w:numPr>
        <w:rPr>
          <w:szCs w:val="24"/>
          <w:lang w:val="kk-KZ"/>
        </w:rPr>
      </w:pPr>
      <w:r w:rsidRPr="009D4839">
        <w:rPr>
          <w:szCs w:val="24"/>
          <w:lang w:val="kk-KZ"/>
        </w:rPr>
        <w:t>типтік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міндеттерді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шешуден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тұрады.</w:t>
      </w:r>
    </w:p>
    <w:p w:rsidR="00AE6BDE" w:rsidRPr="009D4839" w:rsidRDefault="00AE6BDE" w:rsidP="00E05124">
      <w:pPr>
        <w:pStyle w:val="a3"/>
        <w:rPr>
          <w:szCs w:val="24"/>
          <w:lang w:val="kk-KZ"/>
        </w:rPr>
      </w:pPr>
      <w:r w:rsidRPr="009D4839">
        <w:rPr>
          <w:szCs w:val="24"/>
          <w:lang w:val="kk-KZ"/>
        </w:rPr>
        <w:t xml:space="preserve">             Семинар сабақтарын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өткізу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технологиялары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алуан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түрлі: пікірлер (көзқарастар, теориялар) тоғысына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негізделген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диалогтық технология; процесстердің (обьектілерді, құбылыстарды, оқиғаларды) дамуын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қарастыру, олардың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сипатын, себептерін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айқындау. Бұл технология басқа да технологиялардың: ойын, жобалық, ақпаратты-компьютерлік, сыни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пайымдауды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дамыту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және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т.б. негізінде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жатыр.</w:t>
      </w:r>
    </w:p>
    <w:p w:rsidR="00AE6BDE" w:rsidRPr="009D4839" w:rsidRDefault="00AE6BDE" w:rsidP="00E05124">
      <w:pPr>
        <w:pStyle w:val="a3"/>
        <w:rPr>
          <w:szCs w:val="24"/>
          <w:lang w:val="kk-KZ"/>
        </w:rPr>
      </w:pPr>
      <w:r w:rsidRPr="009D4839">
        <w:rPr>
          <w:szCs w:val="24"/>
          <w:lang w:val="kk-KZ"/>
        </w:rPr>
        <w:t>Семинарда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студенттің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іс-әрекеті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студенттерді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кәсіби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дайындау сапа менеджментінің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талаптарына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сай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және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белгіленген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тәртіптерге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сәйкес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бағаланады. Лекция немесе семинар сабақтарының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соңында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қойылып, танымдық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қызығушылық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туғызып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және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пікір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таласқа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айналған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сұрақтарды   СӨЖ-ге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жоспарланған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тапсырмалар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ретінде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>шығаруға</w:t>
      </w:r>
      <w:r w:rsidR="00440B2B">
        <w:rPr>
          <w:szCs w:val="24"/>
          <w:lang w:val="kk-KZ"/>
        </w:rPr>
        <w:t xml:space="preserve"> </w:t>
      </w:r>
      <w:r w:rsidRPr="009D4839">
        <w:rPr>
          <w:szCs w:val="24"/>
          <w:lang w:val="kk-KZ"/>
        </w:rPr>
        <w:t xml:space="preserve">болады.  </w:t>
      </w:r>
    </w:p>
    <w:p w:rsidR="00AE6BDE" w:rsidRPr="009D4839" w:rsidRDefault="00AE6BDE" w:rsidP="00E05124">
      <w:pPr>
        <w:pStyle w:val="a3"/>
        <w:rPr>
          <w:szCs w:val="24"/>
          <w:lang w:val="kk-KZ"/>
        </w:rPr>
      </w:pPr>
    </w:p>
    <w:p w:rsidR="00AE6BDE" w:rsidRPr="009D4839" w:rsidRDefault="00AE6BDE" w:rsidP="00E05124">
      <w:pPr>
        <w:pStyle w:val="a3"/>
        <w:rPr>
          <w:szCs w:val="24"/>
          <w:lang w:val="kk-KZ"/>
        </w:rPr>
      </w:pPr>
    </w:p>
    <w:p w:rsidR="00AE6BDE" w:rsidRPr="00135D30" w:rsidRDefault="00AE6BDE" w:rsidP="00640146">
      <w:pPr>
        <w:pStyle w:val="a3"/>
        <w:ind w:firstLine="360"/>
        <w:rPr>
          <w:szCs w:val="24"/>
        </w:rPr>
      </w:pPr>
      <w:r w:rsidRPr="00135D30">
        <w:rPr>
          <w:szCs w:val="24"/>
        </w:rPr>
        <w:t xml:space="preserve">Семинар </w:t>
      </w:r>
      <w:proofErr w:type="spellStart"/>
      <w:r w:rsidRPr="00135D30">
        <w:rPr>
          <w:szCs w:val="24"/>
        </w:rPr>
        <w:t>сабақтары</w:t>
      </w:r>
      <w:proofErr w:type="spellEnd"/>
      <w:r w:rsidRPr="00135D30">
        <w:rPr>
          <w:szCs w:val="24"/>
        </w:rPr>
        <w:t xml:space="preserve"> лекция </w:t>
      </w:r>
      <w:proofErr w:type="spellStart"/>
      <w:r w:rsidRPr="00135D30">
        <w:rPr>
          <w:szCs w:val="24"/>
        </w:rPr>
        <w:t>курстарментығыз</w:t>
      </w:r>
      <w:proofErr w:type="spellEnd"/>
      <w:r w:rsidRPr="00135D30">
        <w:rPr>
          <w:szCs w:val="24"/>
        </w:rPr>
        <w:t xml:space="preserve"> </w:t>
      </w:r>
      <w:proofErr w:type="spellStart"/>
      <w:r w:rsidRPr="00135D30">
        <w:rPr>
          <w:szCs w:val="24"/>
        </w:rPr>
        <w:t>байланысты</w:t>
      </w:r>
      <w:proofErr w:type="spellEnd"/>
      <w:r w:rsidRPr="00135D30">
        <w:rPr>
          <w:szCs w:val="24"/>
        </w:rPr>
        <w:t xml:space="preserve">. Семинар </w:t>
      </w:r>
      <w:proofErr w:type="spellStart"/>
      <w:r w:rsidRPr="00135D30">
        <w:rPr>
          <w:szCs w:val="24"/>
        </w:rPr>
        <w:t>сабақтарының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басты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мақсаты-студенттерді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әртүрлі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тарихи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кезеңдегі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әртүрлі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мазмұндағы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деректермен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өзбеті</w:t>
      </w:r>
      <w:proofErr w:type="gramStart"/>
      <w:r w:rsidRPr="00135D30">
        <w:rPr>
          <w:szCs w:val="24"/>
        </w:rPr>
        <w:t>мен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ж</w:t>
      </w:r>
      <w:proofErr w:type="gramEnd"/>
      <w:r w:rsidRPr="00135D30">
        <w:rPr>
          <w:szCs w:val="24"/>
        </w:rPr>
        <w:t>ұмыс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істеуге</w:t>
      </w:r>
      <w:proofErr w:type="spellEnd"/>
      <w:r w:rsidR="006C56A4">
        <w:rPr>
          <w:szCs w:val="24"/>
          <w:lang w:val="kk-KZ"/>
        </w:rPr>
        <w:t xml:space="preserve"> </w:t>
      </w:r>
      <w:r w:rsidRPr="00135D30">
        <w:rPr>
          <w:szCs w:val="24"/>
        </w:rPr>
        <w:t xml:space="preserve">үйрету. </w:t>
      </w:r>
      <w:proofErr w:type="spellStart"/>
      <w:r w:rsidRPr="00135D30">
        <w:rPr>
          <w:szCs w:val="24"/>
        </w:rPr>
        <w:t>Деректерді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іздеп</w:t>
      </w:r>
      <w:proofErr w:type="spellEnd"/>
      <w:r w:rsidRPr="00135D30">
        <w:rPr>
          <w:szCs w:val="24"/>
        </w:rPr>
        <w:t xml:space="preserve"> табу, </w:t>
      </w:r>
      <w:proofErr w:type="spellStart"/>
      <w:r w:rsidRPr="00135D30">
        <w:rPr>
          <w:szCs w:val="24"/>
        </w:rPr>
        <w:t>таңдау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сыни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талдай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білу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қабілетін</w:t>
      </w:r>
      <w:proofErr w:type="spellEnd"/>
      <w:r w:rsidR="006C56A4">
        <w:rPr>
          <w:szCs w:val="24"/>
          <w:lang w:val="kk-KZ"/>
        </w:rPr>
        <w:t xml:space="preserve"> </w:t>
      </w:r>
      <w:r w:rsidRPr="00135D30">
        <w:rPr>
          <w:szCs w:val="24"/>
        </w:rPr>
        <w:t xml:space="preserve">қалыптастыру. Семинар </w:t>
      </w:r>
      <w:proofErr w:type="spellStart"/>
      <w:r w:rsidRPr="00135D30">
        <w:rPr>
          <w:szCs w:val="24"/>
        </w:rPr>
        <w:t>сабақтарын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жүргізудің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proofErr w:type="gramStart"/>
      <w:r w:rsidRPr="00135D30">
        <w:rPr>
          <w:szCs w:val="24"/>
        </w:rPr>
        <w:t>м</w:t>
      </w:r>
      <w:proofErr w:type="gramEnd"/>
      <w:r w:rsidRPr="00135D30">
        <w:rPr>
          <w:szCs w:val="24"/>
        </w:rPr>
        <w:t>індеті</w:t>
      </w:r>
      <w:proofErr w:type="spellEnd"/>
      <w:r w:rsidRPr="00135D30">
        <w:rPr>
          <w:szCs w:val="24"/>
        </w:rPr>
        <w:t>:</w:t>
      </w:r>
    </w:p>
    <w:p w:rsidR="00AE6BDE" w:rsidRPr="00135D30" w:rsidRDefault="00AE6BDE" w:rsidP="00E05124">
      <w:pPr>
        <w:pStyle w:val="a3"/>
        <w:numPr>
          <w:ilvl w:val="0"/>
          <w:numId w:val="2"/>
        </w:numPr>
        <w:rPr>
          <w:szCs w:val="24"/>
        </w:rPr>
      </w:pPr>
      <w:proofErr w:type="spellStart"/>
      <w:proofErr w:type="gramStart"/>
      <w:r w:rsidRPr="00135D30">
        <w:rPr>
          <w:szCs w:val="24"/>
        </w:rPr>
        <w:t>П</w:t>
      </w:r>
      <w:proofErr w:type="gramEnd"/>
      <w:r w:rsidRPr="00135D30">
        <w:rPr>
          <w:szCs w:val="24"/>
        </w:rPr>
        <w:t>әнді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оқыту</w:t>
      </w:r>
      <w:proofErr w:type="spellEnd"/>
      <w:r w:rsidRPr="00135D30">
        <w:rPr>
          <w:szCs w:val="24"/>
        </w:rPr>
        <w:t xml:space="preserve"> </w:t>
      </w:r>
      <w:proofErr w:type="spellStart"/>
      <w:r w:rsidRPr="00135D30">
        <w:rPr>
          <w:szCs w:val="24"/>
        </w:rPr>
        <w:t>барысында</w:t>
      </w:r>
      <w:proofErr w:type="spellEnd"/>
      <w:r w:rsidRPr="00135D30">
        <w:rPr>
          <w:szCs w:val="24"/>
        </w:rPr>
        <w:t xml:space="preserve"> </w:t>
      </w:r>
      <w:proofErr w:type="spellStart"/>
      <w:r w:rsidRPr="00135D30">
        <w:rPr>
          <w:szCs w:val="24"/>
        </w:rPr>
        <w:t>қажетті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деректермен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және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әдебиеттермен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таныс</w:t>
      </w:r>
      <w:proofErr w:type="spellEnd"/>
      <w:r w:rsidRPr="00135D30">
        <w:rPr>
          <w:szCs w:val="24"/>
        </w:rPr>
        <w:t xml:space="preserve"> болу;</w:t>
      </w:r>
    </w:p>
    <w:p w:rsidR="00AE6BDE" w:rsidRPr="00135D30" w:rsidRDefault="00AE6BDE" w:rsidP="00E05124">
      <w:pPr>
        <w:pStyle w:val="a3"/>
        <w:numPr>
          <w:ilvl w:val="0"/>
          <w:numId w:val="2"/>
        </w:numPr>
        <w:rPr>
          <w:szCs w:val="24"/>
        </w:rPr>
      </w:pPr>
      <w:proofErr w:type="spellStart"/>
      <w:r w:rsidRPr="00135D30">
        <w:rPr>
          <w:szCs w:val="24"/>
        </w:rPr>
        <w:t>Деректерге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талдау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жасай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білу</w:t>
      </w:r>
      <w:proofErr w:type="spellEnd"/>
      <w:r w:rsidR="006C56A4">
        <w:rPr>
          <w:szCs w:val="24"/>
          <w:lang w:val="kk-KZ"/>
        </w:rPr>
        <w:t xml:space="preserve"> </w:t>
      </w:r>
      <w:r w:rsidRPr="00135D30">
        <w:rPr>
          <w:szCs w:val="24"/>
        </w:rPr>
        <w:t>қабілетін</w:t>
      </w:r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қалыптастыру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және</w:t>
      </w:r>
      <w:proofErr w:type="spellEnd"/>
      <w:r w:rsidRPr="00135D30">
        <w:rPr>
          <w:szCs w:val="24"/>
        </w:rPr>
        <w:t xml:space="preserve"> оны </w:t>
      </w:r>
      <w:proofErr w:type="spellStart"/>
      <w:r w:rsidRPr="00135D30">
        <w:rPr>
          <w:szCs w:val="24"/>
        </w:rPr>
        <w:t>і</w:t>
      </w:r>
      <w:proofErr w:type="gramStart"/>
      <w:r w:rsidRPr="00135D30">
        <w:rPr>
          <w:szCs w:val="24"/>
        </w:rPr>
        <w:t>с</w:t>
      </w:r>
      <w:proofErr w:type="spellEnd"/>
      <w:proofErr w:type="gram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жүзінде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пайдалана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білу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мүмкіндігін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игеру</w:t>
      </w:r>
      <w:proofErr w:type="spellEnd"/>
      <w:r w:rsidRPr="00135D30">
        <w:rPr>
          <w:szCs w:val="24"/>
        </w:rPr>
        <w:t>;</w:t>
      </w:r>
    </w:p>
    <w:p w:rsidR="00AE6BDE" w:rsidRPr="00135D30" w:rsidRDefault="00AE6BDE" w:rsidP="00E05124">
      <w:pPr>
        <w:pStyle w:val="a3"/>
        <w:numPr>
          <w:ilvl w:val="0"/>
          <w:numId w:val="2"/>
        </w:numPr>
        <w:rPr>
          <w:szCs w:val="24"/>
        </w:rPr>
      </w:pPr>
      <w:r w:rsidRPr="00135D30">
        <w:rPr>
          <w:szCs w:val="24"/>
        </w:rPr>
        <w:t>Семинар сабақтарында</w:t>
      </w:r>
      <w:r w:rsidR="006C56A4">
        <w:rPr>
          <w:szCs w:val="24"/>
          <w:lang w:val="kk-KZ"/>
        </w:rPr>
        <w:t xml:space="preserve"> </w:t>
      </w:r>
      <w:r w:rsidRPr="00135D30">
        <w:rPr>
          <w:szCs w:val="24"/>
        </w:rPr>
        <w:t>оқытылатын</w:t>
      </w:r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елдің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тарихының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тарихнамасының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зерттелу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деңгейіне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көңі</w:t>
      </w:r>
      <w:proofErr w:type="gramStart"/>
      <w:r w:rsidRPr="00135D30">
        <w:rPr>
          <w:szCs w:val="24"/>
        </w:rPr>
        <w:t>л</w:t>
      </w:r>
      <w:proofErr w:type="spellEnd"/>
      <w:proofErr w:type="gram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бөлу</w:t>
      </w:r>
      <w:proofErr w:type="spellEnd"/>
      <w:r w:rsidRPr="00135D30">
        <w:rPr>
          <w:szCs w:val="24"/>
        </w:rPr>
        <w:t>;</w:t>
      </w:r>
    </w:p>
    <w:p w:rsidR="00AE6BDE" w:rsidRPr="00135D30" w:rsidRDefault="00AE6BDE" w:rsidP="00E05124">
      <w:pPr>
        <w:pStyle w:val="a3"/>
        <w:numPr>
          <w:ilvl w:val="0"/>
          <w:numId w:val="2"/>
        </w:numPr>
        <w:rPr>
          <w:szCs w:val="24"/>
        </w:rPr>
      </w:pPr>
      <w:proofErr w:type="spellStart"/>
      <w:r w:rsidRPr="00135D30">
        <w:rPr>
          <w:szCs w:val="24"/>
        </w:rPr>
        <w:t>Ауызша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және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жазбаша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түрдегі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баяндаманың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құрылымының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логикалық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негізділігі</w:t>
      </w:r>
      <w:proofErr w:type="gramStart"/>
      <w:r w:rsidRPr="00135D30">
        <w:rPr>
          <w:szCs w:val="24"/>
        </w:rPr>
        <w:t>не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қол</w:t>
      </w:r>
      <w:proofErr w:type="spellEnd"/>
      <w:proofErr w:type="gram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жеткізу</w:t>
      </w:r>
      <w:proofErr w:type="spellEnd"/>
      <w:r w:rsidRPr="00135D30">
        <w:rPr>
          <w:szCs w:val="24"/>
        </w:rPr>
        <w:t xml:space="preserve">, </w:t>
      </w:r>
      <w:proofErr w:type="spellStart"/>
      <w:r w:rsidRPr="00135D30">
        <w:rPr>
          <w:szCs w:val="24"/>
        </w:rPr>
        <w:t>материалдарды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жинау</w:t>
      </w:r>
      <w:proofErr w:type="spellEnd"/>
      <w:r w:rsidRPr="00135D30">
        <w:rPr>
          <w:szCs w:val="24"/>
        </w:rPr>
        <w:t xml:space="preserve">, </w:t>
      </w:r>
      <w:proofErr w:type="spellStart"/>
      <w:r w:rsidRPr="00135D30">
        <w:rPr>
          <w:szCs w:val="24"/>
        </w:rPr>
        <w:t>топтастыру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және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оларға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талдау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жасау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негізінде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сараптама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жасау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методикасын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қалыптастыру</w:t>
      </w:r>
      <w:proofErr w:type="spellEnd"/>
      <w:r w:rsidRPr="00135D30">
        <w:rPr>
          <w:szCs w:val="24"/>
        </w:rPr>
        <w:t xml:space="preserve">; </w:t>
      </w:r>
    </w:p>
    <w:p w:rsidR="00AE6BDE" w:rsidRPr="00135D30" w:rsidRDefault="00AE6BDE" w:rsidP="00E05124">
      <w:pPr>
        <w:pStyle w:val="a3"/>
        <w:numPr>
          <w:ilvl w:val="0"/>
          <w:numId w:val="2"/>
        </w:numPr>
        <w:rPr>
          <w:szCs w:val="24"/>
        </w:rPr>
      </w:pPr>
      <w:r w:rsidRPr="00135D30">
        <w:rPr>
          <w:szCs w:val="24"/>
        </w:rPr>
        <w:t xml:space="preserve">Семинар </w:t>
      </w:r>
      <w:proofErr w:type="spellStart"/>
      <w:r w:rsidRPr="00135D30">
        <w:rPr>
          <w:szCs w:val="24"/>
        </w:rPr>
        <w:t>сабақтарында</w:t>
      </w:r>
      <w:proofErr w:type="spellEnd"/>
      <w:r w:rsidRPr="00135D30">
        <w:rPr>
          <w:szCs w:val="24"/>
        </w:rPr>
        <w:t xml:space="preserve"> </w:t>
      </w:r>
      <w:proofErr w:type="spellStart"/>
      <w:r w:rsidRPr="00135D30">
        <w:rPr>
          <w:szCs w:val="24"/>
        </w:rPr>
        <w:t>студенттердің</w:t>
      </w:r>
      <w:proofErr w:type="spellEnd"/>
      <w:r w:rsidRPr="00135D30">
        <w:rPr>
          <w:szCs w:val="24"/>
        </w:rPr>
        <w:t xml:space="preserve"> </w:t>
      </w:r>
      <w:proofErr w:type="spellStart"/>
      <w:r w:rsidRPr="00135D30">
        <w:rPr>
          <w:szCs w:val="24"/>
        </w:rPr>
        <w:t>ғылыми</w:t>
      </w:r>
      <w:proofErr w:type="spellEnd"/>
      <w:r w:rsidRPr="00135D30">
        <w:rPr>
          <w:szCs w:val="24"/>
        </w:rPr>
        <w:t xml:space="preserve"> ой-</w:t>
      </w:r>
      <w:proofErr w:type="spellStart"/>
      <w:r w:rsidRPr="00135D30">
        <w:rPr>
          <w:szCs w:val="24"/>
        </w:rPr>
        <w:t>пікірлері</w:t>
      </w:r>
      <w:proofErr w:type="spellEnd"/>
      <w:r w:rsidRPr="00135D30">
        <w:rPr>
          <w:szCs w:val="24"/>
        </w:rPr>
        <w:t xml:space="preserve"> мен </w:t>
      </w:r>
      <w:proofErr w:type="spellStart"/>
      <w:r w:rsidRPr="00135D30">
        <w:rPr>
          <w:szCs w:val="24"/>
        </w:rPr>
        <w:t>тұжырмдарының</w:t>
      </w:r>
      <w:proofErr w:type="spellEnd"/>
      <w:r w:rsidR="006C56A4">
        <w:rPr>
          <w:szCs w:val="24"/>
          <w:lang w:val="kk-KZ"/>
        </w:rPr>
        <w:t xml:space="preserve"> </w:t>
      </w:r>
      <w:proofErr w:type="spellStart"/>
      <w:r w:rsidRPr="00135D30">
        <w:rPr>
          <w:szCs w:val="24"/>
        </w:rPr>
        <w:t>қалыптасуына</w:t>
      </w:r>
      <w:proofErr w:type="spellEnd"/>
      <w:r w:rsidR="006C56A4">
        <w:rPr>
          <w:szCs w:val="24"/>
          <w:lang w:val="kk-KZ"/>
        </w:rPr>
        <w:t xml:space="preserve"> </w:t>
      </w:r>
      <w:r w:rsidRPr="00135D30">
        <w:rPr>
          <w:szCs w:val="24"/>
        </w:rPr>
        <w:t>көмектесу;</w:t>
      </w:r>
    </w:p>
    <w:p w:rsidR="00AE6BDE" w:rsidRPr="00135D30" w:rsidRDefault="00AE6BDE" w:rsidP="00E05124">
      <w:pPr>
        <w:pStyle w:val="a3"/>
        <w:numPr>
          <w:ilvl w:val="0"/>
          <w:numId w:val="2"/>
        </w:numPr>
        <w:rPr>
          <w:szCs w:val="24"/>
        </w:rPr>
      </w:pPr>
      <w:r w:rsidRPr="00135D30">
        <w:rPr>
          <w:szCs w:val="24"/>
        </w:rPr>
        <w:t>Семинар  сабақтарында</w:t>
      </w:r>
      <w:r w:rsidR="006C56A4">
        <w:rPr>
          <w:szCs w:val="24"/>
          <w:lang w:val="kk-KZ"/>
        </w:rPr>
        <w:t xml:space="preserve"> </w:t>
      </w:r>
      <w:r w:rsidRPr="00135D30">
        <w:rPr>
          <w:szCs w:val="24"/>
        </w:rPr>
        <w:t>баядамашының</w:t>
      </w:r>
      <w:r w:rsidR="006C56A4">
        <w:rPr>
          <w:szCs w:val="24"/>
          <w:lang w:val="kk-KZ"/>
        </w:rPr>
        <w:t xml:space="preserve"> </w:t>
      </w:r>
      <w:r w:rsidRPr="00135D30">
        <w:rPr>
          <w:szCs w:val="24"/>
        </w:rPr>
        <w:t>және</w:t>
      </w:r>
      <w:r w:rsidR="006C56A4">
        <w:rPr>
          <w:szCs w:val="24"/>
          <w:lang w:val="kk-KZ"/>
        </w:rPr>
        <w:t xml:space="preserve"> </w:t>
      </w:r>
      <w:r w:rsidRPr="00135D30">
        <w:rPr>
          <w:szCs w:val="24"/>
        </w:rPr>
        <w:t>сөз</w:t>
      </w:r>
      <w:r w:rsidR="006C56A4">
        <w:rPr>
          <w:szCs w:val="24"/>
          <w:lang w:val="kk-KZ"/>
        </w:rPr>
        <w:t xml:space="preserve"> </w:t>
      </w:r>
      <w:r w:rsidRPr="00135D30">
        <w:rPr>
          <w:szCs w:val="24"/>
        </w:rPr>
        <w:t>сөйлеген студенттердің сөйлеу</w:t>
      </w:r>
      <w:r w:rsidR="006C56A4">
        <w:rPr>
          <w:szCs w:val="24"/>
          <w:lang w:val="kk-KZ"/>
        </w:rPr>
        <w:t xml:space="preserve"> </w:t>
      </w:r>
      <w:r w:rsidRPr="00135D30">
        <w:rPr>
          <w:szCs w:val="24"/>
        </w:rPr>
        <w:t>мәдениетіне</w:t>
      </w:r>
      <w:r w:rsidR="006C56A4">
        <w:rPr>
          <w:szCs w:val="24"/>
          <w:lang w:val="kk-KZ"/>
        </w:rPr>
        <w:t xml:space="preserve"> </w:t>
      </w:r>
      <w:r w:rsidRPr="00135D30">
        <w:rPr>
          <w:szCs w:val="24"/>
        </w:rPr>
        <w:t>көңі</w:t>
      </w:r>
      <w:proofErr w:type="gramStart"/>
      <w:r w:rsidRPr="00135D30">
        <w:rPr>
          <w:szCs w:val="24"/>
        </w:rPr>
        <w:t>л</w:t>
      </w:r>
      <w:r w:rsidR="006C56A4">
        <w:rPr>
          <w:szCs w:val="24"/>
          <w:lang w:val="kk-KZ"/>
        </w:rPr>
        <w:t xml:space="preserve"> </w:t>
      </w:r>
      <w:r w:rsidRPr="00135D30">
        <w:rPr>
          <w:szCs w:val="24"/>
        </w:rPr>
        <w:t>б</w:t>
      </w:r>
      <w:proofErr w:type="gramEnd"/>
      <w:r w:rsidRPr="00135D30">
        <w:rPr>
          <w:szCs w:val="24"/>
        </w:rPr>
        <w:t>өлу;</w:t>
      </w:r>
    </w:p>
    <w:p w:rsidR="00AE6BDE" w:rsidRPr="00135D30" w:rsidRDefault="00AE6BDE" w:rsidP="00765326">
      <w:pPr>
        <w:pStyle w:val="a3"/>
        <w:ind w:left="360"/>
        <w:jc w:val="both"/>
        <w:rPr>
          <w:szCs w:val="24"/>
        </w:rPr>
      </w:pPr>
    </w:p>
    <w:p w:rsidR="00AE6BDE" w:rsidRPr="00135D30" w:rsidRDefault="00AE6BDE" w:rsidP="00765326">
      <w:pPr>
        <w:widowControl w:val="0"/>
        <w:jc w:val="both"/>
        <w:rPr>
          <w:rFonts w:eastAsia="Batang"/>
          <w:b/>
          <w:snapToGrid w:val="0"/>
          <w:lang w:val="kk-KZ" w:eastAsia="ko-KR"/>
        </w:rPr>
      </w:pPr>
    </w:p>
    <w:p w:rsidR="005836D9" w:rsidRPr="00135D30" w:rsidRDefault="005836D9" w:rsidP="00765326">
      <w:pPr>
        <w:jc w:val="both"/>
        <w:rPr>
          <w:lang w:val="kk-KZ"/>
        </w:rPr>
      </w:pPr>
    </w:p>
    <w:sectPr w:rsidR="005836D9" w:rsidRPr="00135D30" w:rsidSect="00E4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A1210"/>
    <w:multiLevelType w:val="hybridMultilevel"/>
    <w:tmpl w:val="22A0B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E3F0E"/>
    <w:multiLevelType w:val="hybridMultilevel"/>
    <w:tmpl w:val="82184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C1424"/>
    <w:multiLevelType w:val="singleLevel"/>
    <w:tmpl w:val="C04CCC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4F0C35DC"/>
    <w:multiLevelType w:val="hybridMultilevel"/>
    <w:tmpl w:val="07FE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6586B"/>
    <w:multiLevelType w:val="hybridMultilevel"/>
    <w:tmpl w:val="78A60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76C2B19"/>
    <w:multiLevelType w:val="hybridMultilevel"/>
    <w:tmpl w:val="21A2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3C"/>
    <w:rsid w:val="00135D30"/>
    <w:rsid w:val="001F3024"/>
    <w:rsid w:val="003859F9"/>
    <w:rsid w:val="003F1578"/>
    <w:rsid w:val="00440B2B"/>
    <w:rsid w:val="00531EE6"/>
    <w:rsid w:val="005836D9"/>
    <w:rsid w:val="00640146"/>
    <w:rsid w:val="006C1F9F"/>
    <w:rsid w:val="006C56A4"/>
    <w:rsid w:val="007356BE"/>
    <w:rsid w:val="0074493C"/>
    <w:rsid w:val="00765326"/>
    <w:rsid w:val="00933E2C"/>
    <w:rsid w:val="00950A33"/>
    <w:rsid w:val="009D4839"/>
    <w:rsid w:val="009D59C8"/>
    <w:rsid w:val="00AE6BDE"/>
    <w:rsid w:val="00BA756A"/>
    <w:rsid w:val="00C11F98"/>
    <w:rsid w:val="00E05124"/>
    <w:rsid w:val="00E41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E6BDE"/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AE6BD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E6BDE"/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AE6BD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2019-01-12T07:37:00Z</dcterms:created>
  <dcterms:modified xsi:type="dcterms:W3CDTF">2019-01-12T07:37:00Z</dcterms:modified>
</cp:coreProperties>
</file>